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1F82F" w14:textId="77777777" w:rsidR="00434506" w:rsidRDefault="00434506" w:rsidP="00434506">
      <w:pPr>
        <w:pStyle w:val="Heading1"/>
      </w:pPr>
      <w:bookmarkStart w:id="0" w:name="_GoBack"/>
      <w:bookmarkEnd w:id="0"/>
      <w:r>
        <w:t xml:space="preserve">12/15/2016 </w:t>
      </w:r>
      <w:r w:rsidR="00034A83">
        <w:t>Meeting</w:t>
      </w:r>
      <w:r w:rsidR="00F05E91">
        <w:t xml:space="preserve"> Summary of Pond Committee </w:t>
      </w:r>
    </w:p>
    <w:p w14:paraId="089AE29E" w14:textId="77777777" w:rsidR="00434506" w:rsidRDefault="00434506"/>
    <w:p w14:paraId="38F47C13" w14:textId="77777777" w:rsidR="00F05E91" w:rsidRDefault="00F05E91">
      <w:r>
        <w:tab/>
        <w:t xml:space="preserve">The following members were present:  Paul Clark, Tyler </w:t>
      </w:r>
      <w:proofErr w:type="spellStart"/>
      <w:r>
        <w:t>Geren</w:t>
      </w:r>
      <w:proofErr w:type="spellEnd"/>
      <w:r>
        <w:t>, Kim Spiezio, Cindi Hearne, and Barbara Graham.  Steve Faulkner and Bob Cook were absent.</w:t>
      </w:r>
    </w:p>
    <w:p w14:paraId="1648B2FB" w14:textId="77777777" w:rsidR="003178B0" w:rsidRDefault="00F05E91">
      <w:r>
        <w:tab/>
        <w:t>A</w:t>
      </w:r>
      <w:r w:rsidR="00644895">
        <w:t xml:space="preserve"> detailed</w:t>
      </w:r>
      <w:r>
        <w:t xml:space="preserve"> propos</w:t>
      </w:r>
      <w:r w:rsidR="00644895">
        <w:t xml:space="preserve">al </w:t>
      </w:r>
      <w:r w:rsidR="00434506" w:rsidRPr="00434506">
        <w:t>to contr</w:t>
      </w:r>
      <w:r w:rsidR="00434506">
        <w:t xml:space="preserve">ol aquatic vegetation in </w:t>
      </w:r>
      <w:r w:rsidR="00434506" w:rsidRPr="00434506">
        <w:t xml:space="preserve">ponds </w:t>
      </w:r>
      <w:r w:rsidR="00644895">
        <w:t>from Jim Caldwell of Aquatic Resource Management, Inc</w:t>
      </w:r>
      <w:r w:rsidR="00434506">
        <w:t>.,</w:t>
      </w:r>
      <w:r w:rsidR="00644895">
        <w:t xml:space="preserve"> was reviewed and discussed.  On December 7, 2016, Mr. Caldwe</w:t>
      </w:r>
      <w:r w:rsidR="00434506">
        <w:t>ll toured the Seven Lakes ponds and has</w:t>
      </w:r>
      <w:r w:rsidR="00644895">
        <w:t xml:space="preserve"> suggested the most cos</w:t>
      </w:r>
      <w:r w:rsidR="003178B0">
        <w:t>t effective solution is</w:t>
      </w:r>
      <w:r w:rsidR="00434506">
        <w:t xml:space="preserve"> placement of</w:t>
      </w:r>
      <w:r w:rsidR="003178B0">
        <w:t xml:space="preserve"> triploid </w:t>
      </w:r>
      <w:r w:rsidR="00644895">
        <w:t>grass carp</w:t>
      </w:r>
      <w:r w:rsidR="00434506">
        <w:t xml:space="preserve"> (</w:t>
      </w:r>
      <w:r w:rsidR="00644895">
        <w:t>effective for 5 - 7 years</w:t>
      </w:r>
      <w:r w:rsidR="00B12536">
        <w:t>)</w:t>
      </w:r>
      <w:r w:rsidR="00644895">
        <w:t xml:space="preserve">, along with </w:t>
      </w:r>
      <w:r w:rsidR="00B12536">
        <w:t>use of EPA approved shading products</w:t>
      </w:r>
      <w:r w:rsidR="00644895">
        <w:t xml:space="preserve"> and herbicides .  He is licensed, insured and bonded to t</w:t>
      </w:r>
      <w:r w:rsidR="003178B0">
        <w:t xml:space="preserve">reat aquatic weeds in Tennessee and </w:t>
      </w:r>
      <w:r w:rsidR="00B12536">
        <w:t xml:space="preserve">is </w:t>
      </w:r>
      <w:r w:rsidR="003178B0">
        <w:t xml:space="preserve">willing to work with us knowing we have a limited budget by working on the ponds that need the most attention, applying shading products in upstream ponds to get cost free benefit downstream and only in the first couple of months when the aquatic weed problems get started.  </w:t>
      </w:r>
      <w:r w:rsidR="00686916">
        <w:t xml:space="preserve">Mr. Caldwell is not interested in maintaining the fountains. </w:t>
      </w:r>
      <w:r w:rsidR="00034A83">
        <w:t xml:space="preserve">  T</w:t>
      </w:r>
      <w:r w:rsidR="003178B0">
        <w:t xml:space="preserve">he committee agreed we will continue to obtain </w:t>
      </w:r>
      <w:r w:rsidR="00686916">
        <w:t xml:space="preserve">additional proposals. </w:t>
      </w:r>
      <w:r w:rsidR="00034A83">
        <w:t xml:space="preserve"> Also, w</w:t>
      </w:r>
      <w:r w:rsidR="00686916">
        <w:t>e received a fountain instruction guide from Turtle Fountains, LLC to distribute to committee members as information.</w:t>
      </w:r>
    </w:p>
    <w:p w14:paraId="7E0704FF" w14:textId="77777777" w:rsidR="00686916" w:rsidRDefault="00686916">
      <w:r>
        <w:tab/>
        <w:t>Issues with wildlife were also discussed.  We will contact members of the Landscape Committee to determine any action they are taking against beavers, m</w:t>
      </w:r>
      <w:r w:rsidR="00B12536">
        <w:t xml:space="preserve">uskrats, etc., that erode pond shorelines and destroy trees. </w:t>
      </w:r>
      <w:r>
        <w:t xml:space="preserve">  Also, since the subdivision will be entering into a new agreement with a landscaping contractor, we will ask Landscaping to include a separate</w:t>
      </w:r>
      <w:r w:rsidR="00B12536">
        <w:t xml:space="preserve"> cost</w:t>
      </w:r>
      <w:r>
        <w:t xml:space="preserve"> provision concerning cleaning up g</w:t>
      </w:r>
      <w:r w:rsidR="00434506">
        <w:t>arbage around the ponds</w:t>
      </w:r>
      <w:r w:rsidR="00034A83">
        <w:t>;</w:t>
      </w:r>
      <w:r w:rsidR="00434506">
        <w:t xml:space="preserve"> and</w:t>
      </w:r>
      <w:r w:rsidR="00034A83">
        <w:t xml:space="preserve"> also, on an as needed basis,</w:t>
      </w:r>
      <w:r>
        <w:t xml:space="preserve"> cleaning </w:t>
      </w:r>
      <w:r w:rsidR="00034A83">
        <w:t xml:space="preserve">of </w:t>
      </w:r>
      <w:r>
        <w:t xml:space="preserve">the </w:t>
      </w:r>
      <w:r w:rsidR="00034A83">
        <w:t>pond fountains (at least every three months).</w:t>
      </w:r>
    </w:p>
    <w:p w14:paraId="6E57A538" w14:textId="77777777" w:rsidR="00434506" w:rsidRDefault="00434506">
      <w:r>
        <w:tab/>
        <w:t>As soon as the</w:t>
      </w:r>
      <w:r w:rsidR="00034A83">
        <w:t xml:space="preserve"> pond</w:t>
      </w:r>
      <w:r>
        <w:t xml:space="preserve"> fountains have been cleaned and working properly, we will obtain locks to secure the electrical control cabinets.  </w:t>
      </w:r>
      <w:r w:rsidR="00034A83">
        <w:t>Once locked, the Committee will develop a plan to allow appropriate access</w:t>
      </w:r>
      <w:r>
        <w:t>.</w:t>
      </w:r>
    </w:p>
    <w:p w14:paraId="336A357A" w14:textId="77777777" w:rsidR="00B12536" w:rsidRDefault="00B12536">
      <w:r>
        <w:tab/>
        <w:t>Committee members agreed to communicate any new</w:t>
      </w:r>
      <w:r w:rsidR="00034A83">
        <w:t xml:space="preserve"> or</w:t>
      </w:r>
      <w:r>
        <w:t xml:space="preserve"> additional information via email until another meeting is</w:t>
      </w:r>
      <w:r w:rsidR="00034A83">
        <w:t xml:space="preserve"> scheduled for 2017.</w:t>
      </w:r>
    </w:p>
    <w:p w14:paraId="0C9264F6" w14:textId="77777777" w:rsidR="00034A83" w:rsidRDefault="00034A83"/>
    <w:p w14:paraId="6737EA76" w14:textId="77777777" w:rsidR="00F05E91" w:rsidRDefault="00F05E91"/>
    <w:sectPr w:rsidR="00F05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91"/>
    <w:rsid w:val="00034A83"/>
    <w:rsid w:val="00064DFC"/>
    <w:rsid w:val="00314179"/>
    <w:rsid w:val="003178B0"/>
    <w:rsid w:val="00434506"/>
    <w:rsid w:val="00644895"/>
    <w:rsid w:val="00686916"/>
    <w:rsid w:val="008E7C61"/>
    <w:rsid w:val="00931603"/>
    <w:rsid w:val="00B12536"/>
    <w:rsid w:val="00F05E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B8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4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5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Michael Johnson</cp:lastModifiedBy>
  <cp:revision>2</cp:revision>
  <dcterms:created xsi:type="dcterms:W3CDTF">2017-01-06T00:43:00Z</dcterms:created>
  <dcterms:modified xsi:type="dcterms:W3CDTF">2017-01-06T00:43:00Z</dcterms:modified>
</cp:coreProperties>
</file>